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6416B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42064B84" w:rsidR="00996401" w:rsidRPr="002D1BC0" w:rsidRDefault="00961A9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05EB26F8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David </w:t>
            </w:r>
            <w:proofErr w:type="spellStart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Wenzel</w:t>
            </w:r>
            <w:proofErr w:type="spellEnd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, Charles </w:t>
            </w:r>
            <w:proofErr w:type="spellStart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Dixon</w:t>
            </w:r>
            <w:proofErr w:type="spellEnd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, </w:t>
            </w:r>
            <w:proofErr w:type="spellStart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Sean</w:t>
            </w:r>
            <w:proofErr w:type="spellEnd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Deming</w:t>
            </w:r>
            <w:proofErr w:type="spellEnd"/>
            <w:r w:rsidR="00860A90" w:rsidRPr="00860A90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, </w:t>
            </w:r>
            <w:proofErr w:type="spellStart"/>
            <w:r w:rsidR="00860A90" w:rsidRPr="00860A90">
              <w:rPr>
                <w:rFonts w:ascii="Candara" w:eastAsia="Times New Roman" w:hAnsi="Candara" w:cs="Arial"/>
                <w:b/>
                <w:bCs/>
                <w:i/>
                <w:iCs/>
                <w:color w:val="FF0000"/>
                <w:lang w:bidi="ar-SA"/>
              </w:rPr>
              <w:t>Hobit</w:t>
            </w:r>
            <w:proofErr w:type="spellEnd"/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6E6B6247" w:rsidR="00996401" w:rsidRPr="002D1BC0" w:rsidRDefault="000D042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C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 xml:space="preserve"> K</w:t>
            </w:r>
            <w:r w:rsidR="00CD4DF3">
              <w:rPr>
                <w:rFonts w:ascii="Candara" w:eastAsia="Times New Roman" w:hAnsi="Candara" w:cs="Arial"/>
                <w:lang w:bidi="ar-SA"/>
              </w:rPr>
              <w:t>ultura i mediji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83C22BC" w:rsidR="00996401" w:rsidRPr="002D1BC0" w:rsidRDefault="00C4219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interpretacija</w:t>
            </w:r>
            <w:r w:rsidR="00996401" w:rsidRPr="002D1BC0">
              <w:rPr>
                <w:rFonts w:ascii="Candara" w:eastAsia="Calibri" w:hAnsi="Candara" w:cs="Arial"/>
              </w:rPr>
              <w:t xml:space="preserve"> </w:t>
            </w:r>
            <w:r w:rsidR="00CD4DF3">
              <w:rPr>
                <w:rFonts w:ascii="Candara" w:eastAsia="Calibri" w:hAnsi="Candara" w:cs="Arial"/>
              </w:rPr>
              <w:t>stripa</w:t>
            </w:r>
            <w:r w:rsidR="00363076"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30E2B9C1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4F594B">
              <w:rPr>
                <w:rFonts w:ascii="Candara" w:eastAsia="Times New Roman" w:hAnsi="Candara" w:cs="Arial"/>
                <w:bCs/>
                <w:lang w:bidi="ar-SA"/>
              </w:rPr>
              <w:t xml:space="preserve"> i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E4A3" w14:textId="77777777" w:rsidR="00CD4DF3" w:rsidRPr="001E2774" w:rsidRDefault="00CD4DF3" w:rsidP="00A27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andara" w:hAnsi="Candara" w:cs="Calibri"/>
                <w:b/>
                <w:bCs/>
              </w:rPr>
            </w:pPr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>OŠ HJ A.7.3. Učenik čita tekst, izvodi zaključke i tumači značenje teksta.</w:t>
            </w:r>
          </w:p>
          <w:p w14:paraId="08392506" w14:textId="77777777" w:rsidR="00CD4DF3" w:rsidRPr="001E2774" w:rsidRDefault="00CD4DF3" w:rsidP="00A27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andara" w:hAnsi="Candara" w:cs="Calibri"/>
                <w:b/>
                <w:bCs/>
              </w:rPr>
            </w:pPr>
            <w:r w:rsidRPr="001E2774">
              <w:rPr>
                <w:rFonts w:ascii="Candara" w:hAnsi="Candara" w:cs="Calibri"/>
              </w:rPr>
              <w:t>OŠ HJ C.7.1. Učenik obrazlaže pozitivan i negativan utjecaj različitih medijskih tekstova na razvoj stavova i vrijednosti.</w:t>
            </w:r>
          </w:p>
          <w:p w14:paraId="3D11A8C1" w14:textId="77777777" w:rsidR="00B26888" w:rsidRPr="001E2774" w:rsidRDefault="00CD4DF3" w:rsidP="00A27A4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 xml:space="preserve">OŠ HJ C.7.2. Učenik obrazlaže značenje </w:t>
            </w:r>
            <w:proofErr w:type="spellStart"/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 xml:space="preserve"> tekstova s obzirom na društveni i ekonomski kontekst.</w:t>
            </w:r>
          </w:p>
          <w:p w14:paraId="2980BCBC" w14:textId="56BB936B" w:rsidR="001E2774" w:rsidRPr="001E2774" w:rsidRDefault="001E2774" w:rsidP="00A27A4A">
            <w:pPr>
              <w:pStyle w:val="t-8"/>
              <w:numPr>
                <w:ilvl w:val="0"/>
                <w:numId w:val="7"/>
              </w:numPr>
              <w:shd w:val="clear" w:color="auto" w:fill="FFFFFF"/>
              <w:spacing w:before="0" w:beforeAutospacing="0" w:after="48" w:afterAutospacing="0"/>
              <w:ind w:left="459"/>
              <w:rPr>
                <w:rFonts w:ascii="Candara" w:hAnsi="Candara"/>
                <w:color w:val="231F20"/>
                <w:sz w:val="22"/>
                <w:szCs w:val="22"/>
              </w:rPr>
            </w:pPr>
            <w:r w:rsidRPr="001E2774">
              <w:rPr>
                <w:rFonts w:ascii="Candara" w:hAnsi="Candara"/>
                <w:color w:val="231F20"/>
                <w:sz w:val="22"/>
                <w:szCs w:val="22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277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2774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DDB4" w14:textId="44DBC907" w:rsidR="00CD4DF3" w:rsidRPr="000A3211" w:rsidRDefault="00CD4DF3" w:rsidP="00A27A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 xml:space="preserve">Izdvaja bitne podatke iz </w:t>
            </w:r>
            <w:r w:rsidR="004F594B">
              <w:rPr>
                <w:rFonts w:ascii="Candara" w:hAnsi="Candara" w:cs="Calibri"/>
              </w:rPr>
              <w:t>čitan</w:t>
            </w:r>
            <w:r>
              <w:rPr>
                <w:rFonts w:ascii="Candara" w:hAnsi="Candara" w:cs="Calibri"/>
              </w:rPr>
              <w:t>oga teksta te ih sažima pišući bilješke.</w:t>
            </w:r>
          </w:p>
          <w:p w14:paraId="44075CF5" w14:textId="2AA51C37" w:rsidR="00CD4DF3" w:rsidRPr="00CD4DF3" w:rsidRDefault="00CD4DF3" w:rsidP="00A27A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</w:p>
          <w:p w14:paraId="2150C66B" w14:textId="485B0978" w:rsidR="001E2774" w:rsidRPr="001E2774" w:rsidRDefault="001E2774" w:rsidP="00A27A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ndara" w:hAnsi="Candara" w:cs="Calibri"/>
                <w:b/>
                <w:bCs/>
              </w:rPr>
            </w:pPr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>Uspoređuje djela slične tematike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: ulomak iz romana i strip</w:t>
            </w:r>
            <w:r w:rsidR="00954023">
              <w:rPr>
                <w:rFonts w:ascii="Candara" w:hAnsi="Candara"/>
                <w:color w:val="231F20"/>
                <w:shd w:val="clear" w:color="auto" w:fill="FFFFFF"/>
              </w:rPr>
              <w:t>a</w:t>
            </w:r>
            <w:r w:rsidRPr="001E2774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53EB418" w14:textId="77777777" w:rsidR="00B26888" w:rsidRPr="001E2774" w:rsidRDefault="00CD4DF3" w:rsidP="00A27A4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brazlaže značenje </w:t>
            </w:r>
            <w:proofErr w:type="spellStart"/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>popularnokulturnih</w:t>
            </w:r>
            <w:proofErr w:type="spellEnd"/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 tekstova i povezuje ih s društvenim i ekonomskim okružjem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5CFA37A0" w:rsidR="001E2774" w:rsidRPr="002D1BC0" w:rsidRDefault="001E2774" w:rsidP="00A27A4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Stvara strip.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3703" w14:textId="77777777" w:rsidR="00163FB6" w:rsidRDefault="00996401" w:rsidP="00163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7FD2CC05" w14:textId="2DD46A87" w:rsidR="00163FB6" w:rsidRPr="00163FB6" w:rsidRDefault="00BA143B" w:rsidP="00163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63FB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aktivno slušati tekst</w:t>
            </w:r>
          </w:p>
          <w:p w14:paraId="18A44E44" w14:textId="3FD8B471" w:rsidR="003B04C1" w:rsidRDefault="00BA143B" w:rsidP="00163FB6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izrađivati bilješke odgovarajući na postavljena pitanja</w:t>
            </w:r>
          </w:p>
          <w:p w14:paraId="26E1C4D0" w14:textId="4B581163" w:rsidR="00163FB6" w:rsidRPr="00163FB6" w:rsidRDefault="00BA143B" w:rsidP="00163FB6">
            <w:pPr>
              <w:spacing w:after="0" w:line="240" w:lineRule="auto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iznositi mišljenje, stavove i zaključke</w:t>
            </w:r>
          </w:p>
          <w:p w14:paraId="3E482792" w14:textId="6C5F5713" w:rsidR="00163FB6" w:rsidRPr="00163FB6" w:rsidRDefault="00BA143B" w:rsidP="00163FB6">
            <w:pPr>
              <w:spacing w:after="0" w:line="240" w:lineRule="auto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argumentirati odgovore</w:t>
            </w:r>
          </w:p>
          <w:p w14:paraId="7122D4DE" w14:textId="2A1CA437" w:rsidR="00163FB6" w:rsidRPr="00163FB6" w:rsidRDefault="00BA143B" w:rsidP="00163FB6">
            <w:pPr>
              <w:spacing w:after="0" w:line="240" w:lineRule="auto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komentirati mišljenja, stavove i zaključke drugih učenika</w:t>
            </w:r>
          </w:p>
          <w:p w14:paraId="604D37C4" w14:textId="24940BAE" w:rsidR="00163FB6" w:rsidRPr="00163FB6" w:rsidRDefault="00BA143B" w:rsidP="00163FB6">
            <w:pPr>
              <w:spacing w:after="0" w:line="240" w:lineRule="auto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</w:t>
            </w:r>
            <w:r w:rsidR="00163FB6" w:rsidRPr="00163FB6">
              <w:rPr>
                <w:rFonts w:ascii="Candara" w:hAnsi="Candara" w:cs="Calibri"/>
              </w:rPr>
              <w:t>povezivati ranija znanja s novim spoznajama</w:t>
            </w:r>
          </w:p>
          <w:p w14:paraId="450B0620" w14:textId="74641271" w:rsidR="00954023" w:rsidRDefault="00BA143B" w:rsidP="003B04C1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163FB6">
              <w:rPr>
                <w:rFonts w:ascii="Candara" w:hAnsi="Candara" w:cs="Calibri"/>
              </w:rPr>
              <w:t xml:space="preserve"> r</w:t>
            </w:r>
            <w:r w:rsidR="00163FB6" w:rsidRPr="00163FB6">
              <w:rPr>
                <w:rFonts w:ascii="Candara" w:hAnsi="Candara" w:cs="Calibri"/>
              </w:rPr>
              <w:t>azvijati kulturu usmenoga komuniciranja radeći u paru</w:t>
            </w:r>
          </w:p>
          <w:p w14:paraId="7B65B632" w14:textId="15C5C189" w:rsidR="00996401" w:rsidRPr="0041350F" w:rsidRDefault="00BA143B" w:rsidP="003B04C1">
            <w:pPr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–</w:t>
            </w:r>
            <w:r w:rsidR="00954023">
              <w:rPr>
                <w:rFonts w:ascii="Candara" w:hAnsi="Candara" w:cs="Calibri"/>
              </w:rPr>
              <w:t xml:space="preserve"> oblikovati strip prema književnome djelu</w:t>
            </w:r>
            <w:r w:rsidR="003B04C1">
              <w:rPr>
                <w:rFonts w:ascii="Candara" w:hAnsi="Candara" w:cs="Calibri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6416B7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2EBD23F5" w:rsidR="00996401" w:rsidRPr="0041350F" w:rsidRDefault="00907B2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5026" w14:textId="0B40C966" w:rsidR="00F039C8" w:rsidRDefault="00EA5916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Objasni izreku </w:t>
            </w:r>
            <w:r w:rsidRPr="00EA5916">
              <w:rPr>
                <w:rFonts w:ascii="Candara" w:eastAsia="Times New Roman" w:hAnsi="Candara" w:cs="Arial"/>
                <w:i/>
                <w:iCs/>
                <w:lang w:bidi="ar-SA"/>
              </w:rPr>
              <w:t>Slika govori tisuću riječi</w:t>
            </w:r>
            <w:r>
              <w:rPr>
                <w:rFonts w:ascii="Candara" w:eastAsia="Times New Roman" w:hAnsi="Candara" w:cs="Arial"/>
                <w:lang w:bidi="ar-SA"/>
              </w:rPr>
              <w:t>. Čemu služi slika, odnosno crtež u stripu?</w:t>
            </w:r>
          </w:p>
          <w:p w14:paraId="709DA0F5" w14:textId="46BE7F86" w:rsidR="008659D9" w:rsidRDefault="008659D9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3EAE5C4B" w14:textId="77777777" w:rsidR="00EA5916" w:rsidRDefault="00EA5916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EEA3C99" w14:textId="0AD2FE7D" w:rsidR="00EA5916" w:rsidRDefault="00EA5916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2C7EFE30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EABB806" w:rsidR="00996401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04BAD2F9" w:rsidR="00996401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4C504904" w14:textId="5B79BD47" w:rsidR="00121DF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B3BB359" w:rsidR="00996401" w:rsidRPr="0041350F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6416B7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0F9F7819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AF66D8D" w14:textId="76EA252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2669D0BF" w14:textId="32F816A6" w:rsidR="005400FA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07B29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860A9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07B2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183EC28B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C525" w14:textId="3EBBDE59" w:rsidR="00E007EB" w:rsidRPr="00B742F2" w:rsidRDefault="00B742F2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B742F2">
              <w:rPr>
                <w:rFonts w:ascii="Candara" w:eastAsia="Calibri" w:hAnsi="Candara" w:cs="Times New Roman"/>
                <w:lang w:bidi="ar-SA"/>
              </w:rPr>
              <w:lastRenderedPageBreak/>
              <w:t>Učenike upu</w:t>
            </w:r>
            <w:r w:rsidR="00D038B3">
              <w:rPr>
                <w:rFonts w:ascii="Candara" w:eastAsia="Calibri" w:hAnsi="Candara" w:cs="Times New Roman"/>
                <w:lang w:bidi="ar-SA"/>
              </w:rPr>
              <w:t>ćujem</w:t>
            </w:r>
            <w:r w:rsidRPr="00B742F2">
              <w:rPr>
                <w:rFonts w:ascii="Candara" w:eastAsia="Calibri" w:hAnsi="Candara" w:cs="Times New Roman"/>
                <w:lang w:bidi="ar-SA"/>
              </w:rPr>
              <w:t>o na proučavanje prvog</w:t>
            </w:r>
            <w:r>
              <w:rPr>
                <w:rFonts w:ascii="Candara" w:eastAsia="Calibri" w:hAnsi="Candara" w:cs="Times New Roman"/>
                <w:lang w:bidi="ar-SA"/>
              </w:rPr>
              <w:t>a</w:t>
            </w:r>
            <w:r w:rsidRPr="00B742F2">
              <w:rPr>
                <w:rFonts w:ascii="Candara" w:eastAsia="Calibri" w:hAnsi="Candara" w:cs="Times New Roman"/>
                <w:lang w:bidi="ar-SA"/>
              </w:rPr>
              <w:t xml:space="preserve"> kvadrata stripa koji prikazuje </w:t>
            </w:r>
            <w:proofErr w:type="spellStart"/>
            <w:r w:rsidRPr="00B742F2">
              <w:rPr>
                <w:rFonts w:ascii="Candara" w:eastAsia="Calibri" w:hAnsi="Candara" w:cs="Times New Roman"/>
                <w:lang w:bidi="ar-SA"/>
              </w:rPr>
              <w:t>Bilba</w:t>
            </w:r>
            <w:proofErr w:type="spellEnd"/>
            <w:r w:rsidRPr="00B742F2">
              <w:rPr>
                <w:rFonts w:ascii="Candara" w:eastAsia="Calibri" w:hAnsi="Candara" w:cs="Times New Roman"/>
                <w:lang w:bidi="ar-SA"/>
              </w:rPr>
              <w:t xml:space="preserve"> </w:t>
            </w:r>
            <w:proofErr w:type="spellStart"/>
            <w:r w:rsidRPr="00B742F2">
              <w:rPr>
                <w:rFonts w:ascii="Candara" w:eastAsia="Calibri" w:hAnsi="Candara" w:cs="Times New Roman"/>
                <w:lang w:bidi="ar-SA"/>
              </w:rPr>
              <w:t>Bagginsa</w:t>
            </w:r>
            <w:proofErr w:type="spellEnd"/>
            <w:r w:rsidRPr="00B742F2">
              <w:rPr>
                <w:rFonts w:ascii="Candara" w:eastAsia="Calibri" w:hAnsi="Candara" w:cs="Times New Roman"/>
                <w:lang w:bidi="ar-SA"/>
              </w:rPr>
              <w:t xml:space="preserve">. </w:t>
            </w:r>
            <w:r w:rsidR="00267600">
              <w:rPr>
                <w:rFonts w:ascii="Candara" w:eastAsia="Calibri" w:hAnsi="Candara" w:cs="Times New Roman"/>
                <w:lang w:bidi="ar-SA"/>
              </w:rPr>
              <w:t>Nakon toga upućujemo ih</w:t>
            </w:r>
            <w:r w:rsidRPr="00B742F2">
              <w:rPr>
                <w:rFonts w:ascii="Candara" w:eastAsia="Calibri" w:hAnsi="Candara" w:cs="Times New Roman"/>
                <w:lang w:bidi="ar-SA"/>
              </w:rPr>
              <w:t xml:space="preserve"> na ulomak iz teksta </w:t>
            </w:r>
            <w:proofErr w:type="spellStart"/>
            <w:r w:rsidRPr="00B742F2">
              <w:rPr>
                <w:rFonts w:ascii="Candara" w:eastAsia="Calibri" w:hAnsi="Candara" w:cs="Times New Roman"/>
                <w:lang w:bidi="ar-SA"/>
              </w:rPr>
              <w:t>Hobit</w:t>
            </w:r>
            <w:proofErr w:type="spellEnd"/>
            <w:r w:rsidRPr="00B742F2">
              <w:rPr>
                <w:rFonts w:ascii="Candara" w:eastAsia="Calibri" w:hAnsi="Candara" w:cs="Times New Roman"/>
                <w:lang w:bidi="ar-SA"/>
              </w:rPr>
              <w:t xml:space="preserve"> na 12. stranici koji opisuje </w:t>
            </w:r>
            <w:proofErr w:type="spellStart"/>
            <w:r w:rsidRPr="00B742F2">
              <w:rPr>
                <w:rFonts w:ascii="Candara" w:eastAsia="Calibri" w:hAnsi="Candara" w:cs="Times New Roman"/>
                <w:lang w:bidi="ar-SA"/>
              </w:rPr>
              <w:t>hobite</w:t>
            </w:r>
            <w:proofErr w:type="spellEnd"/>
            <w:r w:rsidRPr="00B742F2">
              <w:rPr>
                <w:rFonts w:ascii="Candara" w:eastAsia="Calibri" w:hAnsi="Candara" w:cs="Times New Roman"/>
                <w:lang w:bidi="ar-SA"/>
              </w:rPr>
              <w:t>. Učenici uspoređuju tekst s crtežom.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Objašnjavaju što im je zajedničko, a po čemu su različiti, koje </w:t>
            </w:r>
            <w:proofErr w:type="spellStart"/>
            <w:r>
              <w:rPr>
                <w:rFonts w:ascii="Candara" w:eastAsia="Calibri" w:hAnsi="Candara" w:cs="Times New Roman"/>
                <w:lang w:bidi="ar-SA"/>
              </w:rPr>
              <w:t>hobitove</w:t>
            </w:r>
            <w:proofErr w:type="spellEnd"/>
            <w:r>
              <w:rPr>
                <w:rFonts w:ascii="Candara" w:eastAsia="Calibri" w:hAnsi="Candara" w:cs="Times New Roman"/>
                <w:lang w:bidi="ar-SA"/>
              </w:rPr>
              <w:t xml:space="preserve"> osobine zamjećuju na crtežu te kako prikazu lika pridonosi  tekst u stripu.</w:t>
            </w:r>
          </w:p>
          <w:p w14:paraId="53A895C2" w14:textId="58876365" w:rsidR="00B742F2" w:rsidRPr="00B742F2" w:rsidRDefault="00B742F2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Uz pomoć</w:t>
            </w:r>
            <w:r w:rsidR="00C4219B">
              <w:rPr>
                <w:rFonts w:ascii="Candara" w:eastAsia="Calibri" w:hAnsi="Candara" w:cs="Times New Roman"/>
                <w:lang w:bidi="ar-SA"/>
              </w:rPr>
              <w:t xml:space="preserve"> zapisa na rubnicama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udžbenika</w:t>
            </w:r>
            <w:r w:rsidRPr="00B742F2">
              <w:rPr>
                <w:rFonts w:ascii="Candara" w:eastAsia="Calibri" w:hAnsi="Candara" w:cs="Times New Roman"/>
                <w:lang w:bidi="ar-SA"/>
              </w:rPr>
              <w:t xml:space="preserve"> učenici</w:t>
            </w:r>
            <w:r w:rsidR="00AD5819">
              <w:rPr>
                <w:rFonts w:ascii="Candara" w:eastAsia="Calibri" w:hAnsi="Candara" w:cs="Times New Roman"/>
                <w:lang w:bidi="ar-SA"/>
              </w:rPr>
              <w:t xml:space="preserve"> se prisjećaju </w:t>
            </w:r>
            <w:r w:rsidRPr="00B742F2">
              <w:rPr>
                <w:rFonts w:ascii="Candara" w:eastAsia="Calibri" w:hAnsi="Candara" w:cs="Times New Roman"/>
                <w:lang w:bidi="ar-SA"/>
              </w:rPr>
              <w:t xml:space="preserve">obilježja stripa. </w:t>
            </w:r>
          </w:p>
          <w:p w14:paraId="57B77423" w14:textId="77777777" w:rsidR="0012546E" w:rsidRDefault="0012546E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  <w:p w14:paraId="01065C56" w14:textId="33F1680B" w:rsidR="00AD5819" w:rsidRDefault="00AD5819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lastRenderedPageBreak/>
              <w:t xml:space="preserve">Promatranjem sljedećih triju kvadrata stripa učenici objašnjavaju ulogu crteža u stripu. Zaključuju da se crtežom mogu prikazati događaji, izgled likova, ali i </w:t>
            </w:r>
            <w:r w:rsidR="00A957A3">
              <w:rPr>
                <w:rFonts w:ascii="Candara" w:eastAsia="Times New Roman" w:hAnsi="Candara" w:cs="Calibri"/>
                <w:lang w:eastAsia="hr-HR" w:bidi="ar-SA"/>
              </w:rPr>
              <w:t>osjećaji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i raspoloženja.</w:t>
            </w:r>
          </w:p>
          <w:p w14:paraId="4FD7566B" w14:textId="02693E2A" w:rsidR="00AD5819" w:rsidRDefault="00AD5819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Promatrajući kvadr</w:t>
            </w:r>
            <w:r w:rsidR="00A957A3">
              <w:rPr>
                <w:rFonts w:ascii="Candara" w:eastAsia="Times New Roman" w:hAnsi="Candara" w:cs="Calibri"/>
                <w:lang w:eastAsia="hr-HR" w:bidi="ar-SA"/>
              </w:rPr>
              <w:t>at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stripa u kojemu se nalaze patuljci koji su popadali po podu, učenici uočavaju da se crtežom može prikazati i ponašanje likova. Zaključuju da se u stripu primjenjuju tehnike </w:t>
            </w:r>
            <w:r w:rsidR="00267600">
              <w:rPr>
                <w:rFonts w:ascii="Candara" w:eastAsia="Times New Roman" w:hAnsi="Candara" w:cs="Calibri"/>
                <w:lang w:eastAsia="hr-HR" w:bidi="ar-SA"/>
              </w:rPr>
              <w:t>različitih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umjetnosti: od književnosti </w:t>
            </w:r>
            <w:r w:rsidR="00267600">
              <w:rPr>
                <w:rFonts w:ascii="Candara" w:eastAsia="Times New Roman" w:hAnsi="Candara" w:cs="Calibri"/>
                <w:lang w:eastAsia="hr-HR" w:bidi="ar-SA"/>
              </w:rPr>
              <w:t xml:space="preserve">strip </w:t>
            </w:r>
            <w:r>
              <w:rPr>
                <w:rFonts w:ascii="Candara" w:eastAsia="Times New Roman" w:hAnsi="Candara" w:cs="Calibri"/>
                <w:lang w:eastAsia="hr-HR" w:bidi="ar-SA"/>
              </w:rPr>
              <w:t>preuzima pripovijedanje, od slikarstva crtež, a od</w:t>
            </w:r>
            <w:r w:rsidR="00EF08B9">
              <w:rPr>
                <w:rFonts w:ascii="Candara" w:eastAsia="Times New Roman" w:hAnsi="Candara" w:cs="Calibri"/>
                <w:lang w:eastAsia="hr-HR" w:bidi="ar-SA"/>
              </w:rPr>
              <w:t xml:space="preserve"> crtanoga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filma oživljavanje</w:t>
            </w:r>
            <w:r w:rsidR="00C4219B">
              <w:rPr>
                <w:rFonts w:ascii="Candara" w:eastAsia="Times New Roman" w:hAnsi="Candara" w:cs="Calibri"/>
                <w:lang w:eastAsia="hr-HR" w:bidi="ar-SA"/>
              </w:rPr>
              <w:t xml:space="preserve"> (animaciju)</w:t>
            </w:r>
            <w:r>
              <w:rPr>
                <w:rFonts w:ascii="Candara" w:eastAsia="Times New Roman" w:hAnsi="Candara" w:cs="Calibri"/>
                <w:lang w:eastAsia="hr-HR" w:bidi="ar-SA"/>
              </w:rPr>
              <w:t>.</w:t>
            </w:r>
            <w:r w:rsidR="00A957A3">
              <w:rPr>
                <w:rFonts w:ascii="Candara" w:eastAsia="Times New Roman" w:hAnsi="Candara" w:cs="Calibri"/>
                <w:lang w:eastAsia="hr-HR" w:bidi="ar-SA"/>
              </w:rPr>
              <w:t xml:space="preserve"> Proučivši sljedeći kvadrat stripa i pročitavši tekst o razlogu dolaska patuljaka u goste k </w:t>
            </w:r>
            <w:proofErr w:type="spellStart"/>
            <w:r w:rsidR="00A957A3">
              <w:rPr>
                <w:rFonts w:ascii="Candara" w:eastAsia="Times New Roman" w:hAnsi="Candara" w:cs="Calibri"/>
                <w:lang w:eastAsia="hr-HR" w:bidi="ar-SA"/>
              </w:rPr>
              <w:t>Bilbu</w:t>
            </w:r>
            <w:proofErr w:type="spellEnd"/>
            <w:r w:rsidR="00A957A3">
              <w:rPr>
                <w:rFonts w:ascii="Candara" w:eastAsia="Times New Roman" w:hAnsi="Candara" w:cs="Calibri"/>
                <w:lang w:eastAsia="hr-HR" w:bidi="ar-SA"/>
              </w:rPr>
              <w:t xml:space="preserve">, učenici objašnjavaju ulogu kvadrata koji prikazuje </w:t>
            </w:r>
            <w:proofErr w:type="spellStart"/>
            <w:r w:rsidR="00A957A3">
              <w:rPr>
                <w:rFonts w:ascii="Candara" w:eastAsia="Times New Roman" w:hAnsi="Candara" w:cs="Calibri"/>
                <w:lang w:eastAsia="hr-HR" w:bidi="ar-SA"/>
              </w:rPr>
              <w:t>Bilbovo</w:t>
            </w:r>
            <w:proofErr w:type="spellEnd"/>
            <w:r w:rsidR="00A957A3">
              <w:rPr>
                <w:rFonts w:ascii="Candara" w:eastAsia="Times New Roman" w:hAnsi="Candara" w:cs="Calibri"/>
                <w:lang w:eastAsia="hr-HR" w:bidi="ar-SA"/>
              </w:rPr>
              <w:t xml:space="preserve"> lice u krupnome planu.</w:t>
            </w:r>
          </w:p>
          <w:p w14:paraId="1232ED9B" w14:textId="77777777" w:rsidR="00EF08B9" w:rsidRDefault="00EF08B9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U pretposljednjemu kvadratu stripa učenici procjenjuju uspješnost crtača u prikazivanju </w:t>
            </w:r>
            <w:proofErr w:type="spellStart"/>
            <w:r>
              <w:rPr>
                <w:rFonts w:ascii="Candara" w:eastAsia="Times New Roman" w:hAnsi="Candara" w:cs="Calibri"/>
                <w:lang w:eastAsia="hr-HR" w:bidi="ar-SA"/>
              </w:rPr>
              <w:t>Bilbova</w:t>
            </w:r>
            <w:proofErr w:type="spellEnd"/>
            <w:r>
              <w:rPr>
                <w:rFonts w:ascii="Candara" w:eastAsia="Times New Roman" w:hAnsi="Candara" w:cs="Calibri"/>
                <w:lang w:eastAsia="hr-HR" w:bidi="ar-SA"/>
              </w:rPr>
              <w:t xml:space="preserve"> odnosa prema zemljovidima. Uspoređuju prikaz </w:t>
            </w:r>
            <w:proofErr w:type="spellStart"/>
            <w:r>
              <w:rPr>
                <w:rFonts w:ascii="Candara" w:eastAsia="Times New Roman" w:hAnsi="Candara" w:cs="Calibri"/>
                <w:lang w:eastAsia="hr-HR" w:bidi="ar-SA"/>
              </w:rPr>
              <w:t>Bilbova</w:t>
            </w:r>
            <w:proofErr w:type="spellEnd"/>
            <w:r>
              <w:rPr>
                <w:rFonts w:ascii="Candara" w:eastAsia="Times New Roman" w:hAnsi="Candara" w:cs="Calibri"/>
                <w:lang w:eastAsia="hr-HR" w:bidi="ar-SA"/>
              </w:rPr>
              <w:t xml:space="preserve"> izraza lica s navodom u tekstu </w:t>
            </w:r>
            <w:proofErr w:type="spellStart"/>
            <w:r>
              <w:rPr>
                <w:rFonts w:ascii="Candara" w:eastAsia="Times New Roman" w:hAnsi="Candara" w:cs="Calibri"/>
                <w:lang w:eastAsia="hr-HR" w:bidi="ar-SA"/>
              </w:rPr>
              <w:t>Hobit</w:t>
            </w:r>
            <w:proofErr w:type="spellEnd"/>
            <w:r>
              <w:rPr>
                <w:rFonts w:ascii="Candara" w:eastAsia="Times New Roman" w:hAnsi="Candara" w:cs="Calibri"/>
                <w:lang w:eastAsia="hr-HR" w:bidi="ar-SA"/>
              </w:rPr>
              <w:t xml:space="preserve"> na str. 13, između 45. i 60. retka.</w:t>
            </w:r>
          </w:p>
          <w:p w14:paraId="384302B3" w14:textId="7289A555" w:rsidR="00267600" w:rsidRDefault="00267600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U posljednjem kvadratu pozornost učenika usmjeravamo na objašnjavanje značenja </w:t>
            </w:r>
            <w:proofErr w:type="spellStart"/>
            <w:r>
              <w:rPr>
                <w:rFonts w:ascii="Candara" w:eastAsia="Times New Roman" w:hAnsi="Candara" w:cs="Calibri"/>
                <w:lang w:eastAsia="hr-HR" w:bidi="ar-SA"/>
              </w:rPr>
              <w:t>Thorinova</w:t>
            </w:r>
            <w:proofErr w:type="spellEnd"/>
            <w:r>
              <w:rPr>
                <w:rFonts w:ascii="Candara" w:eastAsia="Times New Roman" w:hAnsi="Candara" w:cs="Calibri"/>
                <w:lang w:eastAsia="hr-HR" w:bidi="ar-SA"/>
              </w:rPr>
              <w:t xml:space="preserve"> izraza lica te na riječi koje izgovara </w:t>
            </w:r>
            <w:proofErr w:type="spellStart"/>
            <w:r>
              <w:rPr>
                <w:rFonts w:ascii="Candara" w:eastAsia="Times New Roman" w:hAnsi="Candara" w:cs="Calibri"/>
                <w:lang w:eastAsia="hr-HR" w:bidi="ar-SA"/>
              </w:rPr>
              <w:t>Bilbo</w:t>
            </w:r>
            <w:proofErr w:type="spellEnd"/>
            <w:r>
              <w:rPr>
                <w:rFonts w:ascii="Candara" w:eastAsia="Times New Roman" w:hAnsi="Candara" w:cs="Calibri"/>
                <w:lang w:eastAsia="hr-HR" w:bidi="ar-SA"/>
              </w:rPr>
              <w:t>. Učenici zaključuju da crtač likova u stripu za izražavanje osjećaja koristi crtež, dok se književnik u svojim dijelima za izražavanje osjećaja koristi riječi</w:t>
            </w:r>
            <w:r w:rsidR="00D038B3">
              <w:rPr>
                <w:rFonts w:ascii="Candara" w:eastAsia="Times New Roman" w:hAnsi="Candara" w:cs="Calibri"/>
                <w:lang w:eastAsia="hr-HR" w:bidi="ar-SA"/>
              </w:rPr>
              <w:t>ma</w:t>
            </w:r>
            <w:r>
              <w:rPr>
                <w:rFonts w:ascii="Candara" w:eastAsia="Times New Roman" w:hAnsi="Candara" w:cs="Calibri"/>
                <w:lang w:eastAsia="hr-HR" w:bidi="ar-SA"/>
              </w:rPr>
              <w:t>.</w:t>
            </w:r>
          </w:p>
          <w:p w14:paraId="2598B593" w14:textId="5B1669F6" w:rsidR="00860A90" w:rsidRPr="00BD7D43" w:rsidRDefault="00860A90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BD7D4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Rješavanje kviza </w:t>
            </w:r>
            <w:r w:rsidRPr="00C4219B">
              <w:rPr>
                <w:rFonts w:ascii="Candara" w:eastAsia="Calibri" w:hAnsi="Candara" w:cs="Times New Roman"/>
                <w:i/>
                <w:shd w:val="clear" w:color="auto" w:fill="00FFFF"/>
                <w:lang w:bidi="ar-SA"/>
              </w:rPr>
              <w:t>Što znam o stripu</w:t>
            </w:r>
            <w:r w:rsidRPr="00BD7D4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u rubrici Umjetnost riječi. Kviz će učenicima ujedno poslužiti kao smjernica za učenje (vrednovanje kao učenje).</w:t>
            </w:r>
          </w:p>
          <w:p w14:paraId="695377DF" w14:textId="0E38E8AE" w:rsidR="00907B29" w:rsidRPr="00361B93" w:rsidRDefault="00907B29" w:rsidP="00AD581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A02360A" w:rsidR="00996401" w:rsidRPr="00C52645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</w:t>
            </w:r>
            <w:r w:rsidR="004F594B">
              <w:rPr>
                <w:rFonts w:ascii="Candara" w:eastAsia="Times New Roman" w:hAnsi="Candara" w:cs="Arial"/>
                <w:bCs/>
                <w:lang w:bidi="ar-SA"/>
              </w:rPr>
              <w:t>čit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4D0AF651" w:rsidR="00C233D9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5D0D1F31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728E57" w14:textId="54CB7CE4" w:rsidR="00267600" w:rsidRDefault="0026760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831624" w14:textId="77777777" w:rsidR="00267600" w:rsidRDefault="0026760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49DD9B43" w:rsidR="00F422C7" w:rsidRPr="00C52645" w:rsidRDefault="00BA143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6C87F66F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1579B69B" w:rsidR="00A607F0" w:rsidRDefault="00BA143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5420420A" w14:textId="77777777" w:rsidR="00F25670" w:rsidRDefault="00F25670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70263F22" w14:textId="4DF513F5" w:rsidR="008F2746" w:rsidRPr="00C52645" w:rsidRDefault="00BA143B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6416B7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0B959A40" w:rsidR="00996401" w:rsidRPr="00C52645" w:rsidRDefault="00907B2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860A9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3F48" w14:textId="77777777" w:rsidR="00270028" w:rsidRDefault="00D038B3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Koje talente trebaju imati osobe koje se bave izradom stripa? Zašto se autori stripova često odlučuju na timski rad u kojemu jedan crta, a drugi piše tekst? U kojoj bi se ti ulozi volio/voljela okušati?</w:t>
            </w:r>
          </w:p>
          <w:p w14:paraId="7DA0D68D" w14:textId="5FAF8057" w:rsidR="00D038B3" w:rsidRDefault="00D038B3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rješavaju 1. zadatak u rubrici </w:t>
            </w:r>
            <w:r w:rsidRPr="00907B29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 xml:space="preserve">. </w:t>
            </w:r>
            <w:r w:rsidR="00907B29">
              <w:rPr>
                <w:rFonts w:ascii="Candara" w:eastAsia="Calibri" w:hAnsi="Candara" w:cs="Arial"/>
              </w:rPr>
              <w:t>Zaključuju da je dijalog u stripu sveden na najmanju moguću mjeru jer ulogu prijenosa priče, uz tekst, ima i crtež. Upozoravamo ih na značenje pojma pleonazam.</w:t>
            </w:r>
          </w:p>
          <w:p w14:paraId="4C5C3AFA" w14:textId="79397AD9" w:rsidR="00907B29" w:rsidRPr="00BD7D43" w:rsidRDefault="00907B29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BD7D4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Na kraju u paru rješavaju zadatak </w:t>
            </w:r>
            <w:r w:rsidRPr="006416B7">
              <w:rPr>
                <w:rFonts w:ascii="Candara" w:eastAsia="Calibri" w:hAnsi="Candara" w:cs="Times New Roman"/>
                <w:i/>
                <w:shd w:val="clear" w:color="auto" w:fill="00FFFF"/>
                <w:lang w:bidi="ar-SA"/>
              </w:rPr>
              <w:t>Moj strip</w:t>
            </w:r>
            <w:r w:rsidRPr="00BD7D4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u rubrici </w:t>
            </w:r>
            <w:r w:rsidRPr="006416B7">
              <w:rPr>
                <w:rFonts w:ascii="Candara" w:eastAsia="Calibri" w:hAnsi="Candara" w:cs="Times New Roman"/>
                <w:i/>
                <w:shd w:val="clear" w:color="auto" w:fill="00FFFF"/>
                <w:lang w:bidi="ar-SA"/>
              </w:rPr>
              <w:t>Pokušaj i ti!</w:t>
            </w:r>
            <w:r w:rsidRPr="00BD7D4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kojemu prema uputama dodaju tekst u oblačiće stripa. </w:t>
            </w:r>
          </w:p>
          <w:p w14:paraId="3316C43A" w14:textId="7DCB5C4C" w:rsidR="00907B29" w:rsidRPr="00C52645" w:rsidRDefault="00907B29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BBC" w14:textId="2C1507B5" w:rsidR="00907B29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0A1659D2" w14:textId="5119C5B8" w:rsidR="00096A8F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</w:p>
          <w:p w14:paraId="7BDD87DB" w14:textId="40BD2A61" w:rsidR="00424D5C" w:rsidRDefault="00BA143B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65A22D1E" w14:textId="77777777" w:rsidR="00424D5C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54402456" w:rsidR="00907B29" w:rsidRPr="00C52645" w:rsidRDefault="00BA143B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07B29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F2567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rješava zadatke</w:t>
            </w:r>
          </w:p>
        </w:tc>
      </w:tr>
      <w:tr w:rsidR="00996401" w14:paraId="27CB2900" w14:textId="77777777" w:rsidTr="006416B7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C888239" w:rsidR="00996401" w:rsidRPr="00937AF8" w:rsidRDefault="00907B2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Napravi strip</w:t>
            </w:r>
            <w:r w:rsidR="00F25670">
              <w:rPr>
                <w:rFonts w:ascii="Candara" w:eastAsia="Calibri" w:hAnsi="Candara" w:cs="Arial"/>
              </w:rPr>
              <w:t xml:space="preserve"> u alatu </w:t>
            </w:r>
            <w:proofErr w:type="spellStart"/>
            <w:r w:rsidR="00F25670">
              <w:rPr>
                <w:rFonts w:ascii="Candara" w:eastAsia="Calibri" w:hAnsi="Candara" w:cs="Arial"/>
              </w:rPr>
              <w:t>ToonDoo</w:t>
            </w:r>
            <w:proofErr w:type="spellEnd"/>
            <w:r>
              <w:rPr>
                <w:rFonts w:ascii="Candara" w:eastAsia="Calibri" w:hAnsi="Candara" w:cs="Arial"/>
              </w:rPr>
              <w:t xml:space="preserve"> </w:t>
            </w:r>
            <w:r w:rsidR="00F25670">
              <w:rPr>
                <w:rFonts w:ascii="Candara" w:eastAsia="Calibri" w:hAnsi="Candara" w:cs="Arial"/>
              </w:rPr>
              <w:t>prema ulomku iz omiljene knjige ili prema cjelovitomu kraćem književnom djelu. Strip mo</w:t>
            </w:r>
            <w:r w:rsidR="00860A90">
              <w:rPr>
                <w:rFonts w:ascii="Candara" w:eastAsia="Calibri" w:hAnsi="Candara" w:cs="Arial"/>
              </w:rPr>
              <w:t>r</w:t>
            </w:r>
            <w:r w:rsidR="00954023">
              <w:rPr>
                <w:rFonts w:ascii="Candara" w:eastAsia="Calibri" w:hAnsi="Candara" w:cs="Arial"/>
              </w:rPr>
              <w:t>a</w:t>
            </w:r>
            <w:r w:rsidR="00F25670">
              <w:rPr>
                <w:rFonts w:ascii="Candara" w:eastAsia="Calibri" w:hAnsi="Candara" w:cs="Arial"/>
              </w:rPr>
              <w:t xml:space="preserve"> sadržavati </w:t>
            </w:r>
            <w:r w:rsidR="00860A90">
              <w:rPr>
                <w:rFonts w:ascii="Candara" w:eastAsia="Calibri" w:hAnsi="Candara" w:cs="Arial"/>
              </w:rPr>
              <w:t>najmanje</w:t>
            </w:r>
            <w:r w:rsidR="00F25670">
              <w:rPr>
                <w:rFonts w:ascii="Candara" w:eastAsia="Calibri" w:hAnsi="Candara" w:cs="Arial"/>
              </w:rPr>
              <w:t xml:space="preserve"> </w:t>
            </w:r>
            <w:r w:rsidR="004F594B">
              <w:rPr>
                <w:rFonts w:ascii="Candara" w:eastAsia="Calibri" w:hAnsi="Candara" w:cs="Arial"/>
              </w:rPr>
              <w:t>osam</w:t>
            </w:r>
            <w:r w:rsidR="00F25670">
              <w:rPr>
                <w:rFonts w:ascii="Candara" w:eastAsia="Calibri" w:hAnsi="Candara" w:cs="Arial"/>
              </w:rPr>
              <w:t xml:space="preserve"> </w:t>
            </w:r>
            <w:r w:rsidR="00415B95">
              <w:rPr>
                <w:rFonts w:ascii="Candara" w:eastAsia="Calibri" w:hAnsi="Candara" w:cs="Arial"/>
              </w:rPr>
              <w:t>kvadrata</w:t>
            </w:r>
            <w:r w:rsidR="00954023">
              <w:rPr>
                <w:rFonts w:ascii="Candara" w:eastAsia="Calibri" w:hAnsi="Candara" w:cs="Arial"/>
              </w:rPr>
              <w:t xml:space="preserve"> i tekst u različitim vrstama oblačića</w:t>
            </w:r>
            <w:r w:rsidR="00F25670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25A3BF0F" w:rsidR="00996401" w:rsidRPr="00C52645" w:rsidRDefault="00BA14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2567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izrađuje strip</w:t>
            </w:r>
          </w:p>
        </w:tc>
      </w:tr>
      <w:tr w:rsidR="00996401" w14:paraId="09CDAF56" w14:textId="77777777" w:rsidTr="006416B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9B3583F" w:rsidR="00F33AFC" w:rsidRPr="00FA2EF2" w:rsidRDefault="006416B7" w:rsidP="006416B7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703F9C88" w14:textId="0C32368F" w:rsidR="00996401" w:rsidRPr="00094282" w:rsidRDefault="006416B7" w:rsidP="006416B7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 w:rsidR="000D042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-</w:t>
              </w:r>
              <w:bookmarkStart w:id="1" w:name="_GoBack"/>
              <w:bookmarkEnd w:id="1"/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301DD2BA" w14:textId="1B9626C6" w:rsidR="00094282" w:rsidRPr="006416B7" w:rsidRDefault="006416B7" w:rsidP="006416B7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14:paraId="0329E987" w14:textId="77777777" w:rsidR="006416B7" w:rsidRDefault="006416B7" w:rsidP="006416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79F0817F" w14:textId="77777777" w:rsidR="006416B7" w:rsidRDefault="006416B7" w:rsidP="006416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1AA4D619" w14:textId="77777777" w:rsidR="006416B7" w:rsidRDefault="006416B7" w:rsidP="006416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40B62DB6" w14:textId="77777777" w:rsidR="006416B7" w:rsidRDefault="006416B7" w:rsidP="006416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5156CB9A" w14:textId="536502F8" w:rsidR="006416B7" w:rsidRPr="00C52645" w:rsidRDefault="006416B7" w:rsidP="006416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6416B7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0E9BAD4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59546F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0553A90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59546F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6A5A3DF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6416B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6416B7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32E03681" w:rsidR="00E546AE" w:rsidRPr="00F33AFC" w:rsidRDefault="00BA143B" w:rsidP="00954023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>
              <w:rPr>
                <w:rFonts w:ascii="Candara" w:hAnsi="Candara" w:cs="Open Sans"/>
              </w:rPr>
              <w:t>–</w:t>
            </w:r>
            <w:r w:rsidR="00860A90">
              <w:rPr>
                <w:rFonts w:ascii="Candara" w:hAnsi="Candara" w:cs="Open Sans"/>
              </w:rPr>
              <w:t xml:space="preserve"> </w:t>
            </w:r>
            <w:r w:rsidR="00860A90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860A90">
              <w:rPr>
                <w:rFonts w:ascii="Candara" w:hAnsi="Candara" w:cs="Open Sans"/>
                <w:sz w:val="22"/>
                <w:szCs w:val="22"/>
              </w:rPr>
              <w:t>rada.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384673FE" w:rsidR="00996401" w:rsidRPr="00F33AFC" w:rsidRDefault="0059546F" w:rsidP="0059546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01DCA354" w:rsidR="00996401" w:rsidRPr="00F33AFC" w:rsidRDefault="0059546F" w:rsidP="0059546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226DBB0" w14:textId="08728F02" w:rsidR="00920650" w:rsidRPr="00920650" w:rsidRDefault="0059546F" w:rsidP="0059546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407E6D6" w14:textId="2DE4E9C4" w:rsidR="00842AFC" w:rsidRPr="00886333" w:rsidRDefault="0059546F" w:rsidP="0059546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860A90">
              <w:rPr>
                <w:rFonts w:ascii="Candara" w:eastAsia="Times New Roman" w:hAnsi="Candara" w:cs="Arial"/>
                <w:lang w:bidi="ar-SA"/>
              </w:rPr>
              <w:t xml:space="preserve">rješavanje kviza </w:t>
            </w:r>
            <w:r w:rsidR="00860A90" w:rsidRPr="00920650">
              <w:rPr>
                <w:rFonts w:ascii="Candara" w:eastAsia="Times New Roman" w:hAnsi="Candara" w:cs="Arial"/>
                <w:i/>
                <w:iCs/>
                <w:lang w:bidi="ar-SA"/>
              </w:rPr>
              <w:t>Što znam o stripu</w:t>
            </w:r>
            <w:r w:rsidR="00886333" w:rsidRPr="00920650">
              <w:rPr>
                <w:rFonts w:ascii="Candara" w:eastAsia="Times New Roman" w:hAnsi="Candara" w:cs="Arial"/>
                <w:i/>
                <w:iCs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26B" w14:textId="7C3F58FB" w:rsidR="004F594B" w:rsidRDefault="00BA143B" w:rsidP="00920650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</w:t>
            </w:r>
            <w:r w:rsidR="00860A90">
              <w:rPr>
                <w:rFonts w:ascii="Candara" w:eastAsia="Times New Roman" w:hAnsi="Candara" w:cs="Open Sans"/>
                <w:bCs/>
                <w:lang w:eastAsia="hr-HR" w:bidi="ar-SA"/>
              </w:rPr>
              <w:t>rad na satu, primjena dosad stečenih znanja, zaključivanje i povezivanje sadržaja</w:t>
            </w:r>
          </w:p>
          <w:p w14:paraId="6E2F9BE5" w14:textId="765BECEB" w:rsidR="00996401" w:rsidRPr="00886333" w:rsidRDefault="00BA143B" w:rsidP="00920650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860A90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stripa</w:t>
            </w:r>
            <w:r w:rsidR="0095402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6416B7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64A5DA17" w14:textId="77777777" w:rsidR="009B1E25" w:rsidRPr="00CB39C8" w:rsidRDefault="00860A90" w:rsidP="00860A90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EE03A4">
              <w:rPr>
                <w:rFonts w:ascii="Candara" w:hAnsi="Candara"/>
                <w:b/>
                <w:bCs/>
                <w:color w:val="FF0000"/>
              </w:rPr>
              <w:t xml:space="preserve">David </w:t>
            </w:r>
            <w:proofErr w:type="spellStart"/>
            <w:r w:rsidRPr="00EE03A4">
              <w:rPr>
                <w:rFonts w:ascii="Candara" w:hAnsi="Candara"/>
                <w:b/>
                <w:bCs/>
                <w:color w:val="FF0000"/>
              </w:rPr>
              <w:t>Wenzel</w:t>
            </w:r>
            <w:proofErr w:type="spellEnd"/>
            <w:r w:rsidRPr="00EE03A4">
              <w:rPr>
                <w:rFonts w:ascii="Candara" w:hAnsi="Candara"/>
                <w:b/>
                <w:bCs/>
                <w:color w:val="FF0000"/>
              </w:rPr>
              <w:t xml:space="preserve">, Charles </w:t>
            </w:r>
            <w:proofErr w:type="spellStart"/>
            <w:r w:rsidRPr="00EE03A4">
              <w:rPr>
                <w:rFonts w:ascii="Candara" w:hAnsi="Candara"/>
                <w:b/>
                <w:bCs/>
                <w:color w:val="FF0000"/>
              </w:rPr>
              <w:t>Dixon</w:t>
            </w:r>
            <w:proofErr w:type="spellEnd"/>
            <w:r w:rsidRPr="00EE03A4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proofErr w:type="spellStart"/>
            <w:r w:rsidRPr="00EE03A4">
              <w:rPr>
                <w:rFonts w:ascii="Candara" w:hAnsi="Candara"/>
                <w:b/>
                <w:bCs/>
                <w:color w:val="FF0000"/>
              </w:rPr>
              <w:t>Sean</w:t>
            </w:r>
            <w:proofErr w:type="spellEnd"/>
            <w:r w:rsidRPr="00EE03A4"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proofErr w:type="spellStart"/>
            <w:r w:rsidRPr="00EE03A4">
              <w:rPr>
                <w:rFonts w:ascii="Candara" w:hAnsi="Candara"/>
                <w:b/>
                <w:bCs/>
                <w:color w:val="FF0000"/>
              </w:rPr>
              <w:t>Deming</w:t>
            </w:r>
            <w:proofErr w:type="spellEnd"/>
            <w:r w:rsidRPr="00EE03A4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proofErr w:type="spellStart"/>
            <w:r w:rsidRPr="00CB39C8">
              <w:rPr>
                <w:rFonts w:ascii="Candara" w:hAnsi="Candara"/>
                <w:b/>
                <w:i/>
                <w:iCs/>
                <w:color w:val="FF0000"/>
              </w:rPr>
              <w:t>Hobit</w:t>
            </w:r>
            <w:proofErr w:type="spellEnd"/>
          </w:p>
          <w:p w14:paraId="7C57B477" w14:textId="77777777" w:rsidR="00860A90" w:rsidRDefault="00860A90" w:rsidP="00860A90">
            <w:pPr>
              <w:spacing w:after="0"/>
              <w:rPr>
                <w:rFonts w:ascii="Candara" w:hAnsi="Candara"/>
              </w:rPr>
            </w:pPr>
          </w:p>
          <w:p w14:paraId="2EA76B66" w14:textId="04A62FCE" w:rsidR="00860A90" w:rsidRDefault="00BA143B" w:rsidP="00860A90">
            <w:pPr>
              <w:spacing w:after="0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860A90">
              <w:rPr>
                <w:rFonts w:ascii="Candara" w:hAnsi="Candara"/>
              </w:rPr>
              <w:t xml:space="preserve"> ulomak iz stripa </w:t>
            </w:r>
            <w:proofErr w:type="spellStart"/>
            <w:r w:rsidR="00860A90" w:rsidRPr="00860A90">
              <w:rPr>
                <w:rFonts w:ascii="Candara" w:hAnsi="Candara"/>
                <w:i/>
                <w:iCs/>
              </w:rPr>
              <w:t>Hobit</w:t>
            </w:r>
            <w:proofErr w:type="spellEnd"/>
            <w:r w:rsidR="00860A90">
              <w:rPr>
                <w:rFonts w:ascii="Candara" w:hAnsi="Candara"/>
              </w:rPr>
              <w:t xml:space="preserve"> ili </w:t>
            </w:r>
            <w:r w:rsidR="00860A90" w:rsidRPr="00860A90">
              <w:rPr>
                <w:rFonts w:ascii="Candara" w:hAnsi="Candara"/>
                <w:i/>
                <w:iCs/>
              </w:rPr>
              <w:t>Tamo pa opet natrag</w:t>
            </w:r>
          </w:p>
          <w:p w14:paraId="3C7DE4AA" w14:textId="4181CDA7" w:rsidR="00111D64" w:rsidRDefault="00111D64" w:rsidP="00860A90">
            <w:pPr>
              <w:spacing w:after="0"/>
              <w:rPr>
                <w:rFonts w:ascii="Candara" w:hAnsi="Candara"/>
              </w:rPr>
            </w:pPr>
            <w:r w:rsidRPr="006416B7">
              <w:rPr>
                <w:rFonts w:ascii="Candara" w:hAnsi="Candara"/>
                <w:b/>
              </w:rPr>
              <w:t>Sredstva izražavanja u stripu</w:t>
            </w:r>
            <w:r>
              <w:rPr>
                <w:rFonts w:ascii="Candara" w:hAnsi="Candara"/>
              </w:rPr>
              <w:t xml:space="preserve"> su kvadrat, crtež, tekst i različite vrste oblačića (oblačić s repićem, oblačić s mjehurićima).</w:t>
            </w:r>
          </w:p>
          <w:p w14:paraId="2BBB5BC2" w14:textId="7E01E5A5" w:rsidR="00111D64" w:rsidRDefault="00111D64" w:rsidP="00860A90">
            <w:pPr>
              <w:spacing w:after="0"/>
              <w:rPr>
                <w:rFonts w:ascii="Candara" w:hAnsi="Candara"/>
              </w:rPr>
            </w:pPr>
            <w:r w:rsidRPr="006416B7">
              <w:rPr>
                <w:rFonts w:ascii="Candara" w:hAnsi="Candara"/>
                <w:b/>
              </w:rPr>
              <w:t>Kvadrati</w:t>
            </w:r>
            <w:r>
              <w:rPr>
                <w:rFonts w:ascii="Candara" w:hAnsi="Candara"/>
              </w:rPr>
              <w:t xml:space="preserve"> su </w:t>
            </w:r>
            <w:r w:rsidRPr="006416B7">
              <w:rPr>
                <w:rFonts w:ascii="Candara" w:hAnsi="Candara"/>
                <w:b/>
              </w:rPr>
              <w:t>u stripu</w:t>
            </w:r>
            <w:r>
              <w:rPr>
                <w:rFonts w:ascii="Candara" w:hAnsi="Candara"/>
              </w:rPr>
              <w:t xml:space="preserve"> organizirani u </w:t>
            </w:r>
            <w:proofErr w:type="spellStart"/>
            <w:r w:rsidRPr="00111D64">
              <w:rPr>
                <w:rFonts w:ascii="Candara" w:hAnsi="Candara"/>
                <w:i/>
                <w:iCs/>
              </w:rPr>
              <w:t>pasice</w:t>
            </w:r>
            <w:proofErr w:type="spellEnd"/>
            <w:r w:rsidRPr="00111D64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(redove) koji se slažu na </w:t>
            </w:r>
            <w:r w:rsidRPr="00111D64">
              <w:rPr>
                <w:rFonts w:ascii="Candara" w:hAnsi="Candara"/>
                <w:i/>
                <w:iCs/>
              </w:rPr>
              <w:t>table</w:t>
            </w:r>
            <w:r>
              <w:rPr>
                <w:rFonts w:ascii="Candara" w:hAnsi="Candara"/>
              </w:rPr>
              <w:t xml:space="preserve"> stripa (stranice velikoga formata).</w:t>
            </w:r>
          </w:p>
          <w:p w14:paraId="69D74125" w14:textId="64422A89" w:rsidR="00111D64" w:rsidRDefault="00111D64" w:rsidP="00860A90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Crtež u stripu prikazuje događaje, osjećaje i raspoloženja te ponašanje likova.</w:t>
            </w:r>
          </w:p>
          <w:p w14:paraId="5966A34F" w14:textId="5D3B3CCD" w:rsidR="00092555" w:rsidRDefault="00092555" w:rsidP="00860A90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Dijalog je u stripu sveden na najmanju moguću mjeru.</w:t>
            </w:r>
          </w:p>
          <w:p w14:paraId="41ABD899" w14:textId="77777777" w:rsidR="00111D64" w:rsidRDefault="00111D64" w:rsidP="00111D64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Strip preuzima tehnike drugih umjetnosti: likovne, filma i književnosti.</w:t>
            </w:r>
          </w:p>
          <w:p w14:paraId="0BA969C4" w14:textId="282229D7" w:rsidR="00CB39C8" w:rsidRPr="005671A1" w:rsidRDefault="00CB39C8" w:rsidP="00111D64">
            <w:pPr>
              <w:spacing w:after="0"/>
              <w:rPr>
                <w:rFonts w:ascii="Candara" w:hAnsi="Candara"/>
              </w:rPr>
            </w:pPr>
          </w:p>
        </w:tc>
      </w:tr>
      <w:tr w:rsidR="00996401" w14:paraId="50783CA7" w14:textId="77777777" w:rsidTr="006416B7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6416B7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5C8B" w14:textId="77777777" w:rsidR="00786D87" w:rsidRPr="00121DFF" w:rsidRDefault="00121D98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>Klik</w:t>
            </w:r>
            <w:proofErr w:type="spellEnd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>svijet</w:t>
            </w:r>
            <w:proofErr w:type="spellEnd"/>
          </w:p>
          <w:p w14:paraId="431B09DF" w14:textId="65DC5F42" w:rsidR="00111D64" w:rsidRPr="00111D64" w:rsidRDefault="000D0425" w:rsidP="009665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6416B7" w:rsidRPr="00270B77">
                <w:rPr>
                  <w:rStyle w:val="Hyperlink"/>
                  <w:rFonts w:ascii="Candara" w:hAnsi="Candara"/>
                </w:rPr>
                <w:t>http://www.os-supetar.skole.hr/nastava/aktivnosti/zabavni_kutak/top_10?news_id=1857</w:t>
              </w:r>
            </w:hyperlink>
          </w:p>
        </w:tc>
      </w:tr>
      <w:tr w:rsidR="00996401" w14:paraId="5464D4C0" w14:textId="77777777" w:rsidTr="006416B7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645EC59F" w14:textId="5D7327D2" w:rsidR="0035698E" w:rsidRDefault="00BA143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39C04A69" w14:textId="0BB71F37" w:rsidR="00B26888" w:rsidRDefault="00BA143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5F4425A3" w14:textId="5D55A5A3" w:rsidR="009B1E25" w:rsidRDefault="009B1E25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4F221BCD" w14:textId="77777777" w:rsidR="00F70938" w:rsidRDefault="00F70938" w:rsidP="00786D87">
      <w:pPr>
        <w:rPr>
          <w:b/>
          <w:bCs/>
        </w:rPr>
      </w:pPr>
    </w:p>
    <w:p w14:paraId="6A9161AF" w14:textId="77777777" w:rsidR="00F70938" w:rsidRDefault="00F70938" w:rsidP="00786D87">
      <w:pPr>
        <w:rPr>
          <w:b/>
          <w:bCs/>
        </w:rPr>
      </w:pPr>
    </w:p>
    <w:p w14:paraId="665D6B16" w14:textId="77777777" w:rsidR="00F70938" w:rsidRDefault="00F70938" w:rsidP="00786D87">
      <w:pPr>
        <w:rPr>
          <w:b/>
          <w:bCs/>
        </w:rPr>
      </w:pPr>
    </w:p>
    <w:p w14:paraId="28E21624" w14:textId="77777777" w:rsidR="00F70938" w:rsidRDefault="00F70938" w:rsidP="00786D87">
      <w:pPr>
        <w:rPr>
          <w:b/>
          <w:bCs/>
        </w:rPr>
      </w:pPr>
    </w:p>
    <w:p w14:paraId="0478332E" w14:textId="77777777" w:rsidR="00F70938" w:rsidRDefault="00F70938" w:rsidP="00786D87">
      <w:pPr>
        <w:rPr>
          <w:b/>
          <w:bCs/>
        </w:rPr>
      </w:pPr>
    </w:p>
    <w:p w14:paraId="125025DC" w14:textId="77777777" w:rsidR="00F70938" w:rsidRDefault="00F70938" w:rsidP="00786D87">
      <w:pPr>
        <w:rPr>
          <w:b/>
          <w:bCs/>
        </w:rPr>
      </w:pPr>
    </w:p>
    <w:p w14:paraId="27C91A9A" w14:textId="77777777" w:rsidR="00F70938" w:rsidRDefault="00F70938" w:rsidP="00786D87">
      <w:pPr>
        <w:rPr>
          <w:b/>
          <w:bCs/>
        </w:rPr>
      </w:pPr>
    </w:p>
    <w:p w14:paraId="690E49D4" w14:textId="77777777" w:rsidR="00F70938" w:rsidRDefault="00F70938" w:rsidP="00786D87">
      <w:pPr>
        <w:rPr>
          <w:b/>
          <w:bCs/>
        </w:rPr>
      </w:pPr>
    </w:p>
    <w:p w14:paraId="64333995" w14:textId="77777777" w:rsidR="00F70938" w:rsidRDefault="00F70938" w:rsidP="00786D87">
      <w:pPr>
        <w:rPr>
          <w:b/>
          <w:bCs/>
        </w:rPr>
      </w:pPr>
    </w:p>
    <w:p w14:paraId="369D571E" w14:textId="77777777" w:rsidR="00F70938" w:rsidRDefault="00F70938" w:rsidP="00786D87">
      <w:pPr>
        <w:rPr>
          <w:b/>
          <w:bCs/>
        </w:rPr>
      </w:pPr>
    </w:p>
    <w:p w14:paraId="7867226B" w14:textId="2FC6D5CD" w:rsidR="00786D87" w:rsidRPr="00920650" w:rsidRDefault="00954023" w:rsidP="00786D87">
      <w:pPr>
        <w:rPr>
          <w:b/>
          <w:bCs/>
        </w:rPr>
      </w:pPr>
      <w:r w:rsidRPr="00920650">
        <w:rPr>
          <w:b/>
          <w:bCs/>
        </w:rPr>
        <w:lastRenderedPageBreak/>
        <w:t>Prilog 1</w:t>
      </w:r>
    </w:p>
    <w:p w14:paraId="1387329F" w14:textId="7B4BD284" w:rsidR="00954023" w:rsidRDefault="00954023" w:rsidP="00954023">
      <w:pPr>
        <w:rPr>
          <w:rFonts w:ascii="Candara" w:hAnsi="Candara"/>
        </w:rPr>
      </w:pPr>
      <w:r w:rsidRPr="00F111D0">
        <w:rPr>
          <w:rFonts w:ascii="Candara" w:hAnsi="Candara"/>
        </w:rPr>
        <w:t xml:space="preserve">Prijedlog listića za </w:t>
      </w:r>
      <w:proofErr w:type="spellStart"/>
      <w:r>
        <w:rPr>
          <w:rFonts w:ascii="Candara" w:hAnsi="Candara"/>
        </w:rPr>
        <w:t>samo</w:t>
      </w:r>
      <w:r w:rsidRPr="00F111D0">
        <w:rPr>
          <w:rFonts w:ascii="Candara" w:hAnsi="Candara"/>
        </w:rPr>
        <w:t>vrednovanje</w:t>
      </w:r>
      <w:proofErr w:type="spellEnd"/>
      <w:r w:rsidRPr="00F111D0">
        <w:rPr>
          <w:rFonts w:ascii="Candara" w:hAnsi="Candara"/>
        </w:rPr>
        <w:t xml:space="preserve"> </w:t>
      </w:r>
      <w:r>
        <w:rPr>
          <w:rFonts w:ascii="Candara" w:hAnsi="Candara"/>
        </w:rPr>
        <w:t>stripa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954023" w14:paraId="423E7142" w14:textId="77777777" w:rsidTr="00614486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5519727B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4C49B1FF" w14:textId="77777777" w:rsidR="00954023" w:rsidRDefault="00954023" w:rsidP="0061448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954023" w14:paraId="50DC571C" w14:textId="77777777" w:rsidTr="00614486">
        <w:trPr>
          <w:trHeight w:val="340"/>
        </w:trPr>
        <w:tc>
          <w:tcPr>
            <w:tcW w:w="4253" w:type="dxa"/>
          </w:tcPr>
          <w:p w14:paraId="708BC0D9" w14:textId="77777777" w:rsidR="00954023" w:rsidRDefault="00954023" w:rsidP="0061448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3C7236CC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4AD1498" w14:textId="77777777" w:rsidR="00954023" w:rsidRDefault="00954023" w:rsidP="0061448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0C048BAC" wp14:editId="256F09F9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BAE95" w14:textId="0D933ADE" w:rsidR="00954023" w:rsidRDefault="006416B7" w:rsidP="00614486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VEOMA</w:t>
            </w:r>
            <w:r w:rsidR="00954023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14:paraId="18658025" w14:textId="77777777" w:rsidR="00954023" w:rsidRDefault="00954023" w:rsidP="0061448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2FDE49AF" wp14:editId="7DBD8933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1C238" w14:textId="77777777" w:rsidR="00954023" w:rsidRDefault="00954023" w:rsidP="0061448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3DB4895A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6B45666E" wp14:editId="6077825E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62593" w14:textId="77777777" w:rsidR="00954023" w:rsidRDefault="00954023" w:rsidP="006416B7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 NISAM ZADOVOLJAN</w:t>
            </w:r>
          </w:p>
        </w:tc>
      </w:tr>
      <w:tr w:rsidR="00954023" w14:paraId="3231E38F" w14:textId="77777777" w:rsidTr="00614486">
        <w:trPr>
          <w:trHeight w:val="340"/>
        </w:trPr>
        <w:tc>
          <w:tcPr>
            <w:tcW w:w="4253" w:type="dxa"/>
          </w:tcPr>
          <w:p w14:paraId="76A43A56" w14:textId="072A97EF" w:rsidR="00954023" w:rsidRPr="0072230A" w:rsidRDefault="00954023" w:rsidP="00614486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Crtežom i tekstom ostvarena je cjelovitost priče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155EF67F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7232659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A8317B9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954023" w14:paraId="1D45DE83" w14:textId="77777777" w:rsidTr="00614486">
        <w:trPr>
          <w:trHeight w:val="340"/>
        </w:trPr>
        <w:tc>
          <w:tcPr>
            <w:tcW w:w="4253" w:type="dxa"/>
          </w:tcPr>
          <w:p w14:paraId="140882CE" w14:textId="11509C77" w:rsidR="00954023" w:rsidRPr="0072230A" w:rsidRDefault="00954023" w:rsidP="00614486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Strip 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je kreativan i originalan.</w:t>
            </w:r>
          </w:p>
        </w:tc>
        <w:tc>
          <w:tcPr>
            <w:tcW w:w="1559" w:type="dxa"/>
          </w:tcPr>
          <w:p w14:paraId="258ECE43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28BA75E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2A0C8D7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954023" w14:paraId="098613A1" w14:textId="77777777" w:rsidTr="00614486">
        <w:trPr>
          <w:trHeight w:val="340"/>
        </w:trPr>
        <w:tc>
          <w:tcPr>
            <w:tcW w:w="4253" w:type="dxa"/>
          </w:tcPr>
          <w:p w14:paraId="1C760B8D" w14:textId="009CB6EC" w:rsidR="00954023" w:rsidRPr="004F594B" w:rsidRDefault="00954023" w:rsidP="00614486">
            <w:pPr>
              <w:jc w:val="both"/>
              <w:rPr>
                <w:rFonts w:ascii="Candara" w:hAnsi="Candara"/>
                <w:noProof/>
                <w:sz w:val="20"/>
                <w:szCs w:val="20"/>
                <w:lang w:val="hr-HR"/>
              </w:rPr>
            </w:pPr>
            <w:r w:rsidRPr="004F594B">
              <w:rPr>
                <w:rFonts w:ascii="Candara" w:hAnsi="Candara"/>
                <w:noProof/>
                <w:sz w:val="20"/>
                <w:szCs w:val="20"/>
                <w:lang w:val="hr-HR"/>
              </w:rPr>
              <w:t>Tekst u oblačićima pisan je u skladu s pravopisnim i gramatičkim pravilima</w:t>
            </w:r>
            <w:r w:rsidR="00D531ED" w:rsidRPr="004F594B">
              <w:rPr>
                <w:rFonts w:ascii="Candara" w:hAnsi="Candara"/>
                <w:noProof/>
                <w:sz w:val="20"/>
                <w:szCs w:val="20"/>
                <w:lang w:val="hr-HR"/>
              </w:rPr>
              <w:t xml:space="preserve"> hrvatskoga jezika</w:t>
            </w:r>
            <w:r w:rsidRPr="004F594B">
              <w:rPr>
                <w:rFonts w:ascii="Candara" w:hAnsi="Candara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77A5F065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34043A2B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138579E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954023" w14:paraId="4702A1E0" w14:textId="77777777" w:rsidTr="00614486">
        <w:trPr>
          <w:trHeight w:val="340"/>
        </w:trPr>
        <w:tc>
          <w:tcPr>
            <w:tcW w:w="4253" w:type="dxa"/>
          </w:tcPr>
          <w:p w14:paraId="41393290" w14:textId="5983154D" w:rsidR="00954023" w:rsidRPr="004F594B" w:rsidRDefault="00954023" w:rsidP="00614486">
            <w:pPr>
              <w:jc w:val="both"/>
              <w:rPr>
                <w:rFonts w:ascii="Candara" w:hAnsi="Candara"/>
                <w:noProof/>
                <w:sz w:val="20"/>
                <w:szCs w:val="20"/>
                <w:lang w:val="hr-HR"/>
              </w:rPr>
            </w:pPr>
            <w:r w:rsidRPr="004F594B">
              <w:rPr>
                <w:rFonts w:ascii="Candara" w:hAnsi="Candara"/>
                <w:noProof/>
                <w:sz w:val="20"/>
                <w:szCs w:val="20"/>
                <w:lang w:val="hr-HR"/>
              </w:rPr>
              <w:t>Tekst je oblikovan u različitim vrstama oblačića.</w:t>
            </w:r>
          </w:p>
        </w:tc>
        <w:tc>
          <w:tcPr>
            <w:tcW w:w="1559" w:type="dxa"/>
          </w:tcPr>
          <w:p w14:paraId="4A55A603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2CEA9EA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D595444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954023" w14:paraId="1FF16D8D" w14:textId="77777777" w:rsidTr="00614486">
        <w:trPr>
          <w:trHeight w:val="340"/>
        </w:trPr>
        <w:tc>
          <w:tcPr>
            <w:tcW w:w="4253" w:type="dxa"/>
          </w:tcPr>
          <w:p w14:paraId="4B08DACD" w14:textId="46007729" w:rsidR="00954023" w:rsidRPr="0072230A" w:rsidRDefault="00D531ED" w:rsidP="00614486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 w:cs="Arial"/>
                <w:bCs/>
                <w:sz w:val="20"/>
                <w:szCs w:val="20"/>
                <w:lang w:val="hr-HR"/>
              </w:rPr>
              <w:t>S</w:t>
            </w:r>
            <w:r w:rsidR="00954023">
              <w:rPr>
                <w:rFonts w:ascii="Candara" w:hAnsi="Candara" w:cs="Arial"/>
                <w:bCs/>
                <w:sz w:val="20"/>
                <w:szCs w:val="20"/>
                <w:lang w:val="hr-HR"/>
              </w:rPr>
              <w:t xml:space="preserve">trip ima </w:t>
            </w:r>
            <w:r>
              <w:rPr>
                <w:rFonts w:ascii="Candara" w:hAnsi="Candara" w:cs="Arial"/>
                <w:bCs/>
                <w:sz w:val="20"/>
                <w:szCs w:val="20"/>
                <w:lang w:val="hr-HR"/>
              </w:rPr>
              <w:t>osam</w:t>
            </w:r>
            <w:r w:rsidR="00954023">
              <w:rPr>
                <w:rFonts w:ascii="Candara" w:hAnsi="Candara" w:cs="Arial"/>
                <w:bCs/>
                <w:sz w:val="20"/>
                <w:szCs w:val="20"/>
                <w:lang w:val="hr-HR"/>
              </w:rPr>
              <w:t xml:space="preserve"> kvadrata ili više.</w:t>
            </w:r>
          </w:p>
        </w:tc>
        <w:tc>
          <w:tcPr>
            <w:tcW w:w="1559" w:type="dxa"/>
          </w:tcPr>
          <w:p w14:paraId="2DBECECE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C1070A2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DBDA860" w14:textId="77777777" w:rsidR="00954023" w:rsidRDefault="00954023" w:rsidP="00614486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271ECF2C" w14:textId="77777777" w:rsidR="00966559" w:rsidRDefault="00966559" w:rsidP="00D531ED">
      <w:pPr>
        <w:rPr>
          <w:b/>
          <w:bCs/>
        </w:rPr>
      </w:pPr>
    </w:p>
    <w:sectPr w:rsidR="009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501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E4D664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2555"/>
    <w:rsid w:val="00094282"/>
    <w:rsid w:val="00096A8F"/>
    <w:rsid w:val="000A5EE3"/>
    <w:rsid w:val="000B4FE1"/>
    <w:rsid w:val="000D0425"/>
    <w:rsid w:val="000F15CF"/>
    <w:rsid w:val="00111D64"/>
    <w:rsid w:val="001201E7"/>
    <w:rsid w:val="00121D98"/>
    <w:rsid w:val="00121DFF"/>
    <w:rsid w:val="0012546E"/>
    <w:rsid w:val="00130B8F"/>
    <w:rsid w:val="00140ED5"/>
    <w:rsid w:val="00151C94"/>
    <w:rsid w:val="00163FB6"/>
    <w:rsid w:val="00192BAE"/>
    <w:rsid w:val="001B3DF6"/>
    <w:rsid w:val="001E2774"/>
    <w:rsid w:val="001E5D2E"/>
    <w:rsid w:val="001E759A"/>
    <w:rsid w:val="001F2EEA"/>
    <w:rsid w:val="00215BD9"/>
    <w:rsid w:val="00226F37"/>
    <w:rsid w:val="002659DD"/>
    <w:rsid w:val="00267600"/>
    <w:rsid w:val="00270028"/>
    <w:rsid w:val="00281672"/>
    <w:rsid w:val="002D1BC0"/>
    <w:rsid w:val="002D3928"/>
    <w:rsid w:val="002F324E"/>
    <w:rsid w:val="0030679D"/>
    <w:rsid w:val="0035698E"/>
    <w:rsid w:val="00361B93"/>
    <w:rsid w:val="00363076"/>
    <w:rsid w:val="0038369A"/>
    <w:rsid w:val="003A1028"/>
    <w:rsid w:val="003B04C1"/>
    <w:rsid w:val="003B0A0C"/>
    <w:rsid w:val="003C0316"/>
    <w:rsid w:val="003E2C94"/>
    <w:rsid w:val="00402579"/>
    <w:rsid w:val="0041350F"/>
    <w:rsid w:val="00415B95"/>
    <w:rsid w:val="00422A6B"/>
    <w:rsid w:val="00424D5C"/>
    <w:rsid w:val="00442721"/>
    <w:rsid w:val="004727B7"/>
    <w:rsid w:val="004934DA"/>
    <w:rsid w:val="004A4931"/>
    <w:rsid w:val="004C180C"/>
    <w:rsid w:val="004C5382"/>
    <w:rsid w:val="004F594B"/>
    <w:rsid w:val="0051478A"/>
    <w:rsid w:val="00535307"/>
    <w:rsid w:val="005400FA"/>
    <w:rsid w:val="00546F9A"/>
    <w:rsid w:val="005525C8"/>
    <w:rsid w:val="00563850"/>
    <w:rsid w:val="005671A1"/>
    <w:rsid w:val="005817C9"/>
    <w:rsid w:val="00593D07"/>
    <w:rsid w:val="0059546F"/>
    <w:rsid w:val="005B1A4E"/>
    <w:rsid w:val="005C7E80"/>
    <w:rsid w:val="006216F0"/>
    <w:rsid w:val="006416B7"/>
    <w:rsid w:val="00664126"/>
    <w:rsid w:val="006B1A88"/>
    <w:rsid w:val="006C7DE6"/>
    <w:rsid w:val="006E0FF4"/>
    <w:rsid w:val="0072230A"/>
    <w:rsid w:val="00722BA0"/>
    <w:rsid w:val="00744065"/>
    <w:rsid w:val="0075110E"/>
    <w:rsid w:val="00771316"/>
    <w:rsid w:val="00786D87"/>
    <w:rsid w:val="00792B69"/>
    <w:rsid w:val="007B5F19"/>
    <w:rsid w:val="007D3A44"/>
    <w:rsid w:val="007E027B"/>
    <w:rsid w:val="00804785"/>
    <w:rsid w:val="00842AFC"/>
    <w:rsid w:val="00860A90"/>
    <w:rsid w:val="008659D9"/>
    <w:rsid w:val="00877E7E"/>
    <w:rsid w:val="00886333"/>
    <w:rsid w:val="00897500"/>
    <w:rsid w:val="008A6622"/>
    <w:rsid w:val="008A78E4"/>
    <w:rsid w:val="008B6512"/>
    <w:rsid w:val="008F2746"/>
    <w:rsid w:val="0090372E"/>
    <w:rsid w:val="00907B29"/>
    <w:rsid w:val="00920650"/>
    <w:rsid w:val="00937AF8"/>
    <w:rsid w:val="00954023"/>
    <w:rsid w:val="00961A9E"/>
    <w:rsid w:val="00966559"/>
    <w:rsid w:val="00996401"/>
    <w:rsid w:val="009B037F"/>
    <w:rsid w:val="009B1E25"/>
    <w:rsid w:val="009D2942"/>
    <w:rsid w:val="009D2ABB"/>
    <w:rsid w:val="009E1385"/>
    <w:rsid w:val="009F1E1D"/>
    <w:rsid w:val="00A27A4A"/>
    <w:rsid w:val="00A37409"/>
    <w:rsid w:val="00A40F8B"/>
    <w:rsid w:val="00A607F0"/>
    <w:rsid w:val="00A76FEF"/>
    <w:rsid w:val="00A957A3"/>
    <w:rsid w:val="00AA387D"/>
    <w:rsid w:val="00AD379D"/>
    <w:rsid w:val="00AD389C"/>
    <w:rsid w:val="00AD5819"/>
    <w:rsid w:val="00B000DE"/>
    <w:rsid w:val="00B26888"/>
    <w:rsid w:val="00B35389"/>
    <w:rsid w:val="00B37B47"/>
    <w:rsid w:val="00B6515C"/>
    <w:rsid w:val="00B742F2"/>
    <w:rsid w:val="00BA143B"/>
    <w:rsid w:val="00BC0755"/>
    <w:rsid w:val="00BD7D43"/>
    <w:rsid w:val="00BF5B1C"/>
    <w:rsid w:val="00C233D9"/>
    <w:rsid w:val="00C264A2"/>
    <w:rsid w:val="00C41E21"/>
    <w:rsid w:val="00C4219B"/>
    <w:rsid w:val="00C468D1"/>
    <w:rsid w:val="00C52645"/>
    <w:rsid w:val="00C73614"/>
    <w:rsid w:val="00C77008"/>
    <w:rsid w:val="00C932E3"/>
    <w:rsid w:val="00CB39C8"/>
    <w:rsid w:val="00CB5B80"/>
    <w:rsid w:val="00CC0CFD"/>
    <w:rsid w:val="00CD4DF3"/>
    <w:rsid w:val="00CE7EC6"/>
    <w:rsid w:val="00D038B3"/>
    <w:rsid w:val="00D069C2"/>
    <w:rsid w:val="00D13D9C"/>
    <w:rsid w:val="00D46FCE"/>
    <w:rsid w:val="00D531ED"/>
    <w:rsid w:val="00D7381E"/>
    <w:rsid w:val="00D94200"/>
    <w:rsid w:val="00DF5E26"/>
    <w:rsid w:val="00E007EB"/>
    <w:rsid w:val="00E26F8E"/>
    <w:rsid w:val="00E546AE"/>
    <w:rsid w:val="00E77E98"/>
    <w:rsid w:val="00E94C8E"/>
    <w:rsid w:val="00EA5916"/>
    <w:rsid w:val="00EA5E94"/>
    <w:rsid w:val="00EE03A4"/>
    <w:rsid w:val="00EF08B9"/>
    <w:rsid w:val="00F039C8"/>
    <w:rsid w:val="00F111D0"/>
    <w:rsid w:val="00F1391F"/>
    <w:rsid w:val="00F1707F"/>
    <w:rsid w:val="00F25670"/>
    <w:rsid w:val="00F333BF"/>
    <w:rsid w:val="00F33AFC"/>
    <w:rsid w:val="00F37252"/>
    <w:rsid w:val="00F422C7"/>
    <w:rsid w:val="00F70938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F3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F3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os-supetar.skole.hr/nastava/aktivnosti/zabavni_kutak/top_10?news_id=185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4F30-55D3-42A9-ACD2-E49E8157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7554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44</cp:revision>
  <dcterms:created xsi:type="dcterms:W3CDTF">2020-01-04T19:00:00Z</dcterms:created>
  <dcterms:modified xsi:type="dcterms:W3CDTF">2020-07-02T19:56:00Z</dcterms:modified>
</cp:coreProperties>
</file>